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736" w:rsidRPr="00222CB3" w:rsidRDefault="006724B4" w:rsidP="00477736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>『</w:t>
      </w:r>
      <w:r w:rsidRPr="00C96ED1">
        <w:rPr>
          <w:rFonts w:hint="eastAsia"/>
          <w:sz w:val="24"/>
        </w:rPr>
        <w:t>INTERMEDIATE KANJI BOOK</w:t>
      </w:r>
      <w:r>
        <w:rPr>
          <w:rFonts w:hint="eastAsia"/>
          <w:sz w:val="24"/>
        </w:rPr>
        <w:t>』</w:t>
      </w:r>
      <w:r>
        <w:rPr>
          <w:sz w:val="24"/>
        </w:rPr>
        <w:t>VOL.</w:t>
      </w:r>
      <w:r w:rsidR="00497C75">
        <w:rPr>
          <w:sz w:val="24"/>
        </w:rPr>
        <w:t>2</w:t>
      </w:r>
      <w:r w:rsidR="00477736">
        <w:rPr>
          <w:rFonts w:hint="eastAsia"/>
          <w:sz w:val="24"/>
        </w:rPr>
        <w:t xml:space="preserve">　　</w:t>
      </w:r>
      <w:r w:rsidR="00C94639">
        <w:rPr>
          <w:rFonts w:ascii="ＭＳ ゴシック" w:eastAsia="ＭＳ ゴシック" w:hAnsi="ＭＳ ゴシック" w:hint="eastAsia"/>
          <w:sz w:val="24"/>
        </w:rPr>
        <w:t>Ｌ</w:t>
      </w:r>
      <w:r w:rsidR="00497C75">
        <w:rPr>
          <w:rFonts w:ascii="ＭＳ ゴシック" w:eastAsia="ＭＳ ゴシック" w:hAnsi="ＭＳ ゴシック" w:hint="eastAsia"/>
          <w:sz w:val="24"/>
        </w:rPr>
        <w:t>１</w:t>
      </w:r>
    </w:p>
    <w:p w:rsidR="00477736" w:rsidRDefault="00477736" w:rsidP="00477736">
      <w:pPr>
        <w:spacing w:line="100" w:lineRule="exact"/>
        <w:rPr>
          <w:rFonts w:ascii="ＭＳ ゴシック" w:eastAsia="ＭＳ ゴシック" w:hAnsi="ＭＳ ゴシック"/>
          <w:sz w:val="24"/>
        </w:rPr>
      </w:pPr>
    </w:p>
    <w:tbl>
      <w:tblPr>
        <w:tblW w:w="918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77736" w:rsidRPr="00666734">
        <w:tc>
          <w:tcPr>
            <w:tcW w:w="9180" w:type="dxa"/>
            <w:vAlign w:val="center"/>
          </w:tcPr>
          <w:p w:rsidR="00477736" w:rsidRPr="00666734" w:rsidRDefault="00477736" w:rsidP="0047773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グループ練習</w:t>
            </w:r>
            <w:r w:rsidR="00127137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（※</w:t>
            </w:r>
            <w:r w:rsidR="00127137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このシートは</w:t>
            </w:r>
            <w:r w:rsidR="00127137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グループ</w:t>
            </w:r>
            <w:r w:rsidR="00127137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で１枚使用します</w:t>
            </w:r>
            <w:r w:rsidR="00127137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）</w:t>
            </w:r>
          </w:p>
        </w:tc>
      </w:tr>
    </w:tbl>
    <w:p w:rsidR="00477736" w:rsidRDefault="00477736" w:rsidP="00477736">
      <w:pPr>
        <w:spacing w:line="240" w:lineRule="exact"/>
        <w:rPr>
          <w:rFonts w:ascii="ＭＳ 明朝" w:hAnsi="ＭＳ 明朝"/>
          <w:szCs w:val="21"/>
        </w:rPr>
      </w:pPr>
    </w:p>
    <w:p w:rsidR="00477736" w:rsidRDefault="00477736" w:rsidP="0047773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＜</w:t>
      </w:r>
      <w:r w:rsidR="00641202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202" w:rsidRPr="00641202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せいかく</w:t>
            </w:r>
          </w:rt>
          <w:rubyBase>
            <w:r w:rsidR="00641202">
              <w:rPr>
                <w:rFonts w:ascii="ＭＳ ゴシック" w:eastAsia="ＭＳ ゴシック" w:hAnsi="ＭＳ ゴシック" w:hint="eastAsia"/>
                <w:szCs w:val="21"/>
              </w:rPr>
              <w:t>性格</w:t>
            </w:r>
          </w:rubyBase>
        </w:ruby>
      </w:r>
      <w:r w:rsidR="00641202">
        <w:rPr>
          <w:rFonts w:ascii="ＭＳ ゴシック" w:eastAsia="ＭＳ ゴシック" w:hAnsi="ＭＳ ゴシック" w:hint="eastAsia"/>
          <w:szCs w:val="21"/>
        </w:rPr>
        <w:t>を</w:t>
      </w:r>
      <w:r w:rsidR="00641202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202" w:rsidRPr="00641202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あらわ</w:t>
            </w:r>
          </w:rt>
          <w:rubyBase>
            <w:r w:rsidR="00641202">
              <w:rPr>
                <w:rFonts w:ascii="ＭＳ ゴシック" w:eastAsia="ＭＳ ゴシック" w:hAnsi="ＭＳ ゴシック" w:hint="eastAsia"/>
                <w:szCs w:val="21"/>
              </w:rPr>
              <w:t>表</w:t>
            </w:r>
          </w:rubyBase>
        </w:ruby>
      </w:r>
      <w:r w:rsidR="00641202">
        <w:rPr>
          <w:rFonts w:ascii="ＭＳ ゴシック" w:eastAsia="ＭＳ ゴシック" w:hAnsi="ＭＳ ゴシック" w:hint="eastAsia"/>
          <w:szCs w:val="21"/>
        </w:rPr>
        <w:t>す</w:t>
      </w:r>
      <w:r w:rsidR="00641202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202" w:rsidRPr="00641202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ことば</w:t>
            </w:r>
          </w:rt>
          <w:rubyBase>
            <w:r w:rsidR="00641202">
              <w:rPr>
                <w:rFonts w:ascii="ＭＳ ゴシック" w:eastAsia="ＭＳ ゴシック" w:hAnsi="ＭＳ ゴシック" w:hint="eastAsia"/>
                <w:szCs w:val="21"/>
              </w:rPr>
              <w:t>言葉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>＞</w:t>
      </w:r>
    </w:p>
    <w:p w:rsidR="00345525" w:rsidRDefault="00C949BC" w:rsidP="00345525">
      <w:pPr>
        <w:numPr>
          <w:ilvl w:val="0"/>
          <w:numId w:val="16"/>
        </w:numPr>
        <w:rPr>
          <w:rFonts w:ascii="ＭＳ 明朝" w:hAnsi="ＭＳ 明朝"/>
        </w:rPr>
      </w:pPr>
      <w:r>
        <w:rPr>
          <w:rFonts w:ascii="ＭＳ 明朝" w:hAnsi="ＭＳ 明朝"/>
          <w:szCs w:val="21"/>
        </w:rPr>
        <w:t>12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49BC" w:rsidRPr="00A06E3F">
              <w:rPr>
                <w:rFonts w:ascii="ＭＳ 明朝" w:hAnsi="ＭＳ 明朝" w:hint="eastAsia"/>
                <w:sz w:val="10"/>
              </w:rPr>
              <w:t>まい</w:t>
            </w:r>
          </w:rt>
          <w:rubyBase>
            <w:r w:rsidR="00C949BC">
              <w:rPr>
                <w:rFonts w:ascii="ＭＳ 明朝" w:hAnsi="ＭＳ 明朝" w:hint="eastAsia"/>
              </w:rPr>
              <w:t>枚</w:t>
            </w:r>
          </w:rubyBase>
        </w:ruby>
      </w:r>
      <w:r>
        <w:rPr>
          <w:rFonts w:ascii="ＭＳ 明朝" w:hAnsi="ＭＳ 明朝" w:hint="eastAsia"/>
          <w:szCs w:val="21"/>
        </w:rPr>
        <w:t>の</w:t>
      </w:r>
      <w:r w:rsidR="00866CC2">
        <w:rPr>
          <w:rFonts w:ascii="ＭＳ 明朝" w:hAnsi="ＭＳ 明朝" w:hint="eastAsia"/>
          <w:szCs w:val="21"/>
        </w:rPr>
        <w:t>カードをわけます。（</w:t>
      </w:r>
      <w:r w:rsidR="00083672">
        <w:rPr>
          <w:rFonts w:ascii="ＭＳ 明朝" w:hAnsi="ＭＳ 明朝" w:hint="eastAsia"/>
        </w:rPr>
        <w:t>３人</w:t>
      </w:r>
      <w:r w:rsidR="00866CC2">
        <w:rPr>
          <w:rFonts w:ascii="ＭＳ 明朝" w:hAnsi="ＭＳ 明朝" w:hint="eastAsia"/>
        </w:rPr>
        <w:t>の</w:t>
      </w:r>
      <w:r w:rsidR="00083672">
        <w:rPr>
          <w:rFonts w:ascii="ＭＳ 明朝" w:hAnsi="ＭＳ 明朝" w:hint="eastAsia"/>
        </w:rPr>
        <w:t>グループは１人</w:t>
      </w:r>
      <w:r w:rsidR="00A537D2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枚</w:t>
      </w:r>
      <w:r w:rsidR="00866CC2">
        <w:rPr>
          <w:rFonts w:ascii="ＭＳ 明朝" w:hAnsi="ＭＳ 明朝" w:hint="eastAsia"/>
        </w:rPr>
        <w:t>、２人の</w:t>
      </w:r>
      <w:r w:rsidR="00083672">
        <w:rPr>
          <w:rFonts w:ascii="ＭＳ 明朝" w:hAnsi="ＭＳ 明朝" w:hint="eastAsia"/>
        </w:rPr>
        <w:t>グループは１人</w:t>
      </w:r>
      <w:r w:rsidR="000C03C8">
        <w:rPr>
          <w:rFonts w:ascii="ＭＳ 明朝" w:hAnsi="ＭＳ 明朝" w:hint="eastAsia"/>
        </w:rPr>
        <w:t>６</w:t>
      </w:r>
      <w:bookmarkStart w:id="0" w:name="_GoBack"/>
      <w:bookmarkEnd w:id="0"/>
      <w:r w:rsidR="00866CC2">
        <w:rPr>
          <w:rFonts w:ascii="ＭＳ 明朝" w:hAnsi="ＭＳ 明朝" w:hint="eastAsia"/>
        </w:rPr>
        <w:t>枚）</w:t>
      </w:r>
    </w:p>
    <w:p w:rsidR="00345525" w:rsidRPr="00345525" w:rsidRDefault="00345525" w:rsidP="00890785">
      <w:pPr>
        <w:spacing w:line="240" w:lineRule="exact"/>
        <w:rPr>
          <w:rFonts w:ascii="ＭＳ 明朝" w:hAnsi="ＭＳ 明朝"/>
        </w:rPr>
      </w:pPr>
    </w:p>
    <w:p w:rsidR="00866CC2" w:rsidRDefault="00A537D2" w:rsidP="00A537D2">
      <w:pPr>
        <w:numPr>
          <w:ilvl w:val="0"/>
          <w:numId w:val="16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自分のカードの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7D2" w:rsidRPr="00866CC2">
              <w:rPr>
                <w:rFonts w:ascii="ＭＳ 明朝" w:hAnsi="ＭＳ 明朝" w:hint="eastAsia"/>
                <w:sz w:val="10"/>
              </w:rPr>
              <w:t>ないよう</w:t>
            </w:r>
          </w:rt>
          <w:rubyBase>
            <w:r w:rsidR="00A537D2">
              <w:rPr>
                <w:rFonts w:ascii="ＭＳ 明朝" w:hAnsi="ＭＳ 明朝" w:hint="eastAsia"/>
              </w:rPr>
              <w:t>内容</w:t>
            </w:r>
          </w:rubyBase>
        </w:ruby>
      </w:r>
      <w:r>
        <w:rPr>
          <w:rFonts w:ascii="ＭＳ 明朝" w:hAnsi="ＭＳ 明朝" w:hint="eastAsia"/>
        </w:rPr>
        <w:t>を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7D2" w:rsidRPr="00866CC2">
              <w:rPr>
                <w:rFonts w:ascii="ＭＳ 明朝" w:hAnsi="ＭＳ 明朝" w:hint="eastAsia"/>
                <w:sz w:val="10"/>
              </w:rPr>
              <w:t>かくにん</w:t>
            </w:r>
          </w:rt>
          <w:rubyBase>
            <w:r w:rsidR="00A537D2">
              <w:rPr>
                <w:rFonts w:ascii="ＭＳ 明朝" w:hAnsi="ＭＳ 明朝" w:hint="eastAsia"/>
              </w:rPr>
              <w:t>確認</w:t>
            </w:r>
          </w:rubyBase>
        </w:ruby>
      </w:r>
      <w:r>
        <w:rPr>
          <w:rFonts w:ascii="ＭＳ 明朝" w:hAnsi="ＭＳ 明朝" w:hint="eastAsia"/>
        </w:rPr>
        <w:t>します。ほかの人に自分のカードの内容を見せないでください。</w:t>
      </w:r>
      <w:r w:rsidRPr="00A537D2">
        <w:rPr>
          <w:rFonts w:ascii="ＭＳ 明朝" w:hAnsi="ＭＳ 明朝" w:hint="eastAsia"/>
        </w:rPr>
        <w:t xml:space="preserve"> </w:t>
      </w:r>
    </w:p>
    <w:p w:rsidR="00345525" w:rsidRPr="00A537D2" w:rsidRDefault="00345525" w:rsidP="00890785">
      <w:pPr>
        <w:spacing w:line="240" w:lineRule="exact"/>
        <w:rPr>
          <w:rFonts w:ascii="ＭＳ 明朝" w:hAnsi="ＭＳ 明朝"/>
        </w:rPr>
      </w:pPr>
    </w:p>
    <w:p w:rsidR="00866CC2" w:rsidRDefault="00866CC2" w:rsidP="00345525">
      <w:pPr>
        <w:numPr>
          <w:ilvl w:val="0"/>
          <w:numId w:val="16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グループで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CC2" w:rsidRPr="00866CC2">
              <w:rPr>
                <w:rFonts w:ascii="ＭＳ 明朝" w:hAnsi="ＭＳ 明朝" w:hint="eastAsia"/>
                <w:sz w:val="10"/>
              </w:rPr>
              <w:t>じゅんばん</w:t>
            </w:r>
          </w:rt>
          <w:rubyBase>
            <w:r w:rsidR="00866CC2">
              <w:rPr>
                <w:rFonts w:ascii="ＭＳ 明朝" w:hAnsi="ＭＳ 明朝" w:hint="eastAsia"/>
              </w:rPr>
              <w:t>順番</w:t>
            </w:r>
          </w:rubyBase>
        </w:ruby>
      </w:r>
      <w:r>
        <w:rPr>
          <w:rFonts w:ascii="ＭＳ 明朝" w:hAnsi="ＭＳ 明朝" w:hint="eastAsia"/>
        </w:rPr>
        <w:t>を決めます。</w:t>
      </w:r>
    </w:p>
    <w:p w:rsidR="00345525" w:rsidRDefault="00FE7298" w:rsidP="00890785">
      <w:pPr>
        <w:spacing w:line="240" w:lineRule="exact"/>
        <w:rPr>
          <w:rFonts w:ascii="ＭＳ 明朝" w:hAnsi="ＭＳ 明朝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4830724</wp:posOffset>
            </wp:positionH>
            <wp:positionV relativeFrom="paragraph">
              <wp:posOffset>69850</wp:posOffset>
            </wp:positionV>
            <wp:extent cx="808355" cy="808355"/>
            <wp:effectExtent l="0" t="0" r="0" b="0"/>
            <wp:wrapNone/>
            <wp:docPr id="42" name="図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9A6" w:rsidRDefault="00866CC2" w:rsidP="0023067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４．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CC2" w:rsidRPr="00866CC2">
              <w:rPr>
                <w:rFonts w:ascii="ＭＳ 明朝" w:hAnsi="ＭＳ 明朝" w:hint="eastAsia"/>
                <w:sz w:val="10"/>
              </w:rPr>
              <w:t>さいしょ</w:t>
            </w:r>
          </w:rt>
          <w:rubyBase>
            <w:r w:rsidR="00866CC2">
              <w:rPr>
                <w:rFonts w:ascii="ＭＳ 明朝" w:hAnsi="ＭＳ 明朝" w:hint="eastAsia"/>
              </w:rPr>
              <w:t>最初</w:t>
            </w:r>
          </w:rubyBase>
        </w:ruby>
      </w:r>
      <w:r>
        <w:rPr>
          <w:rFonts w:ascii="ＭＳ 明朝" w:hAnsi="ＭＳ 明朝" w:hint="eastAsia"/>
        </w:rPr>
        <w:t>の人が、自分のカードの中から１枚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CC2" w:rsidRPr="00A06E3F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866CC2">
              <w:rPr>
                <w:rFonts w:ascii="ＭＳ 明朝" w:hAnsi="ＭＳ 明朝" w:hint="eastAsia"/>
              </w:rPr>
              <w:t>選</w:t>
            </w:r>
          </w:rubyBase>
        </w:ruby>
      </w:r>
      <w:r>
        <w:rPr>
          <w:rFonts w:ascii="ＭＳ 明朝" w:hAnsi="ＭＳ 明朝" w:hint="eastAsia"/>
        </w:rPr>
        <w:t>んで、ヒントを</w:t>
      </w:r>
      <w:r w:rsidR="00B27ECA">
        <w:rPr>
          <w:rFonts w:ascii="ＭＳ 明朝" w:hAnsi="ＭＳ 明朝" w:hint="eastAsia"/>
        </w:rPr>
        <w:t>２つ</w:t>
      </w:r>
      <w:r>
        <w:rPr>
          <w:rFonts w:ascii="ＭＳ 明朝" w:hAnsi="ＭＳ 明朝" w:hint="eastAsia"/>
        </w:rPr>
        <w:t>読みます。</w:t>
      </w:r>
    </w:p>
    <w:p w:rsidR="002E6188" w:rsidRDefault="00B770E4" w:rsidP="007E15BC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1006050</wp:posOffset>
                </wp:positionH>
                <wp:positionV relativeFrom="paragraph">
                  <wp:posOffset>92075</wp:posOffset>
                </wp:positionV>
                <wp:extent cx="3652520" cy="337820"/>
                <wp:effectExtent l="0" t="0" r="233680" b="17780"/>
                <wp:wrapThrough wrapText="bothSides">
                  <wp:wrapPolygon edited="0">
                    <wp:start x="0" y="0"/>
                    <wp:lineTo x="0" y="21925"/>
                    <wp:lineTo x="21780" y="21925"/>
                    <wp:lineTo x="21780" y="12992"/>
                    <wp:lineTo x="22907" y="8120"/>
                    <wp:lineTo x="22907" y="6496"/>
                    <wp:lineTo x="21780" y="0"/>
                    <wp:lineTo x="0" y="0"/>
                  </wp:wrapPolygon>
                </wp:wrapThrough>
                <wp:docPr id="17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2520" cy="337820"/>
                        </a:xfrm>
                        <a:prstGeom prst="wedgeRectCallout">
                          <a:avLst>
                            <a:gd name="adj1" fmla="val 55661"/>
                            <a:gd name="adj2" fmla="val -186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5CD6" w:rsidRDefault="00635CD6" w:rsidP="002E618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ヒント１</w:t>
                            </w:r>
                            <w:r w:rsidR="002306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、こんな性格の人は…。ヒント２、反対の意味の言葉は…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79.2pt;margin-top:7.25pt;width:287.6pt;height:26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" adj="22823,6769">
                <v:shadow opacity="22936f" origin=",.5" offset="0,.63889mm"/>
                <v:path arrowok="t"/>
                <v:textbox>
                  <w:txbxContent>
                    <w:p w:rsidR="00635CD6" w:rsidRDefault="00635CD6" w:rsidP="002E6188">
                      <w:pPr>
                        <w:jc w:val="left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ヒント１</w:t>
                      </w:r>
                      <w:r w:rsidR="00230677">
                        <w:rPr>
                          <w:rFonts w:hint="eastAsia"/>
                          <w:sz w:val="18"/>
                          <w:szCs w:val="18"/>
                        </w:rPr>
                        <w:t>、こんな性格の人は…。ヒント２、反対の意味の言葉は…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2E6188" w:rsidRDefault="002E6188" w:rsidP="007E15BC">
      <w:pPr>
        <w:rPr>
          <w:rFonts w:ascii="ＭＳ 明朝" w:hAnsi="ＭＳ 明朝"/>
        </w:rPr>
      </w:pPr>
    </w:p>
    <w:p w:rsidR="00345525" w:rsidRDefault="00345525" w:rsidP="00890785">
      <w:pPr>
        <w:spacing w:line="240" w:lineRule="exact"/>
        <w:rPr>
          <w:rFonts w:ascii="ＭＳ 明朝" w:hAnsi="ＭＳ 明朝"/>
        </w:rPr>
      </w:pPr>
    </w:p>
    <w:p w:rsidR="001718B6" w:rsidRDefault="00866CC2" w:rsidP="00FE729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2E6188">
        <w:rPr>
          <w:rFonts w:ascii="ＭＳ 明朝" w:hAnsi="ＭＳ 明朝" w:hint="eastAsia"/>
        </w:rPr>
        <w:t>．</w:t>
      </w:r>
      <w:r w:rsidR="00A06E3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E3F" w:rsidRPr="00A06E3F">
              <w:rPr>
                <w:rFonts w:ascii="ＭＳ 明朝" w:hAnsi="ＭＳ 明朝" w:hint="eastAsia"/>
                <w:sz w:val="10"/>
              </w:rPr>
              <w:t>ほか</w:t>
            </w:r>
          </w:rt>
          <w:rubyBase>
            <w:r w:rsidR="00A06E3F">
              <w:rPr>
                <w:rFonts w:ascii="ＭＳ 明朝" w:hAnsi="ＭＳ 明朝" w:hint="eastAsia"/>
              </w:rPr>
              <w:t>他</w:t>
            </w:r>
          </w:rubyBase>
        </w:ruby>
      </w:r>
      <w:r w:rsidR="002E6188">
        <w:rPr>
          <w:rFonts w:ascii="ＭＳ 明朝" w:hAnsi="ＭＳ 明朝" w:hint="eastAsia"/>
        </w:rPr>
        <w:t>の人は、ヒントを</w:t>
      </w:r>
      <w:r w:rsidR="00B16090">
        <w:rPr>
          <w:rFonts w:ascii="ＭＳ 明朝" w:hAnsi="ＭＳ 明朝" w:hint="eastAsia"/>
        </w:rPr>
        <w:t>きいて、下の</w:t>
      </w:r>
      <w:r w:rsidR="00832C43" w:rsidRPr="00832C43">
        <w:rPr>
          <w:rFonts w:ascii="ＭＳ 明朝" w:hAnsi="ＭＳ 明朝" w:hint="eastAsia"/>
        </w:rPr>
        <w:t>①〜</w:t>
      </w:r>
      <w:r w:rsidR="0068790F">
        <w:rPr>
          <w:rFonts w:ascii="ＭＳ 明朝" w:hAnsi="ＭＳ 明朝" w:hint="eastAsia"/>
        </w:rPr>
        <w:t>⑫</w:t>
      </w:r>
      <w:r w:rsidR="00832C43">
        <w:rPr>
          <w:rFonts w:ascii="ＭＳ 明朝" w:hAnsi="ＭＳ 明朝" w:hint="eastAsia"/>
        </w:rPr>
        <w:t>の</w:t>
      </w:r>
      <w:r w:rsidR="002E6188">
        <w:rPr>
          <w:rFonts w:ascii="ＭＳ 明朝" w:hAnsi="ＭＳ 明朝" w:hint="eastAsia"/>
        </w:rPr>
        <w:t>どれか</w:t>
      </w:r>
      <w:r w:rsidR="00832C43">
        <w:rPr>
          <w:rFonts w:ascii="ＭＳ 明朝" w:hAnsi="ＭＳ 明朝" w:hint="eastAsia"/>
        </w:rPr>
        <w:t>を答えます</w:t>
      </w:r>
      <w:r w:rsidR="002E6188">
        <w:rPr>
          <w:rFonts w:ascii="ＭＳ 明朝" w:hAnsi="ＭＳ 明朝" w:hint="eastAsia"/>
        </w:rPr>
        <w:t>。</w:t>
      </w:r>
      <w:r w:rsidR="001718B6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18B6" w:rsidRPr="001718B6">
              <w:rPr>
                <w:rFonts w:ascii="ＭＳ 明朝" w:hAnsi="ＭＳ 明朝" w:hint="eastAsia"/>
                <w:sz w:val="10"/>
              </w:rPr>
              <w:t>さいしょ</w:t>
            </w:r>
          </w:rt>
          <w:rubyBase>
            <w:r w:rsidR="001718B6">
              <w:rPr>
                <w:rFonts w:ascii="ＭＳ 明朝" w:hAnsi="ＭＳ 明朝" w:hint="eastAsia"/>
              </w:rPr>
              <w:t>最初</w:t>
            </w:r>
          </w:rubyBase>
        </w:ruby>
      </w:r>
      <w:r w:rsidR="001718B6">
        <w:rPr>
          <w:rFonts w:ascii="ＭＳ 明朝" w:hAnsi="ＭＳ 明朝" w:hint="eastAsia"/>
        </w:rPr>
        <w:t>の答えで</w:t>
      </w:r>
      <w:r w:rsidR="001718B6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18B6" w:rsidRPr="001718B6">
              <w:rPr>
                <w:rFonts w:ascii="ＭＳ 明朝" w:hAnsi="ＭＳ 明朝" w:hint="eastAsia"/>
                <w:sz w:val="10"/>
              </w:rPr>
              <w:t>せいかい</w:t>
            </w:r>
          </w:rt>
          <w:rubyBase>
            <w:r w:rsidR="001718B6">
              <w:rPr>
                <w:rFonts w:ascii="ＭＳ 明朝" w:hAnsi="ＭＳ 明朝" w:hint="eastAsia"/>
              </w:rPr>
              <w:t>正解</w:t>
            </w:r>
          </w:rubyBase>
        </w:ruby>
      </w:r>
      <w:r w:rsidR="001718B6">
        <w:rPr>
          <w:rFonts w:ascii="ＭＳ 明朝" w:hAnsi="ＭＳ 明朝" w:hint="eastAsia"/>
        </w:rPr>
        <w:t>だったら２点、</w:t>
      </w:r>
    </w:p>
    <w:p w:rsidR="00635CD6" w:rsidRDefault="001718B6" w:rsidP="001718B6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次の答えで正解だったら</w:t>
      </w:r>
      <w:r w:rsidR="00FE7298">
        <w:rPr>
          <w:rFonts w:ascii="ＭＳ 明朝" w:hAnsi="ＭＳ 明朝" w:hint="eastAsia"/>
        </w:rPr>
        <w:t>１点です。</w:t>
      </w:r>
      <w:r w:rsidR="00832C43">
        <w:rPr>
          <w:rFonts w:ascii="ＭＳ 明朝" w:hAnsi="ＭＳ 明朝" w:hint="eastAsia"/>
        </w:rPr>
        <w:t>答えの</w:t>
      </w:r>
      <w:r w:rsidR="00A06E3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E3F" w:rsidRPr="00A06E3F">
              <w:rPr>
                <w:rFonts w:ascii="ＭＳ 明朝" w:hAnsi="ＭＳ 明朝" w:hint="eastAsia"/>
                <w:sz w:val="10"/>
              </w:rPr>
              <w:t>ことば</w:t>
            </w:r>
          </w:rt>
          <w:rubyBase>
            <w:r w:rsidR="00A06E3F">
              <w:rPr>
                <w:rFonts w:ascii="ＭＳ 明朝" w:hAnsi="ＭＳ 明朝" w:hint="eastAsia"/>
              </w:rPr>
              <w:t>言葉</w:t>
            </w:r>
          </w:rubyBase>
        </w:ruby>
      </w:r>
      <w:r w:rsidR="00832C43">
        <w:rPr>
          <w:rFonts w:ascii="ＭＳ 明朝" w:hAnsi="ＭＳ 明朝" w:hint="eastAsia"/>
        </w:rPr>
        <w:t>の</w:t>
      </w:r>
      <w:r w:rsidR="00A915D3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D3" w:rsidRPr="00A915D3">
              <w:rPr>
                <w:rFonts w:ascii="ＭＳ 明朝" w:hAnsi="ＭＳ 明朝" w:hint="eastAsia"/>
                <w:sz w:val="10"/>
              </w:rPr>
              <w:t>みぎ</w:t>
            </w:r>
          </w:rt>
          <w:rubyBase>
            <w:r w:rsidR="00A915D3">
              <w:rPr>
                <w:rFonts w:ascii="ＭＳ 明朝" w:hAnsi="ＭＳ 明朝" w:hint="eastAsia"/>
              </w:rPr>
              <w:t>右</w:t>
            </w:r>
          </w:rubyBase>
        </w:ruby>
      </w:r>
      <w:r w:rsidR="00832C43">
        <w:rPr>
          <w:rFonts w:ascii="ＭＳ 明朝" w:hAnsi="ＭＳ 明朝" w:hint="eastAsia"/>
        </w:rPr>
        <w:t>に</w:t>
      </w:r>
      <w:r w:rsidR="00345525">
        <w:rPr>
          <w:rFonts w:ascii="ＭＳ 明朝" w:hAnsi="ＭＳ 明朝" w:hint="eastAsia"/>
        </w:rPr>
        <w:t>、答えた人の名前</w:t>
      </w:r>
      <w:r w:rsidR="00FE7298">
        <w:rPr>
          <w:rFonts w:ascii="ＭＳ 明朝" w:hAnsi="ＭＳ 明朝" w:hint="eastAsia"/>
        </w:rPr>
        <w:t>と点数</w:t>
      </w:r>
      <w:r w:rsidR="00832C43">
        <w:rPr>
          <w:rFonts w:ascii="ＭＳ 明朝" w:hAnsi="ＭＳ 明朝" w:hint="eastAsia"/>
        </w:rPr>
        <w:t>を</w:t>
      </w:r>
      <w:r w:rsidR="009F6CE7">
        <w:rPr>
          <w:rFonts w:ascii="ＭＳ 明朝" w:hAnsi="ＭＳ 明朝" w:hint="eastAsia"/>
        </w:rPr>
        <w:t>書きます。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2551"/>
        <w:gridCol w:w="2551"/>
      </w:tblGrid>
      <w:tr w:rsidR="00FE7298" w:rsidRPr="00FE7298" w:rsidTr="00AD7D45">
        <w:tc>
          <w:tcPr>
            <w:tcW w:w="2693" w:type="dxa"/>
          </w:tcPr>
          <w:p w:rsidR="00FE7298" w:rsidRPr="00FE7298" w:rsidRDefault="00FE7298" w:rsidP="00890785">
            <w:pPr>
              <w:pStyle w:val="a9"/>
              <w:spacing w:line="360" w:lineRule="auto"/>
              <w:ind w:leftChars="0" w:left="360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</w:tcPr>
          <w:p w:rsidR="00FE7298" w:rsidRPr="00FE7298" w:rsidRDefault="00FE7298" w:rsidP="00890785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答えた人の名前</w:t>
            </w:r>
          </w:p>
        </w:tc>
        <w:tc>
          <w:tcPr>
            <w:tcW w:w="2551" w:type="dxa"/>
          </w:tcPr>
          <w:p w:rsidR="00FE7298" w:rsidRDefault="00FE7298" w:rsidP="00890785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点数</w:t>
            </w:r>
          </w:p>
        </w:tc>
      </w:tr>
      <w:tr w:rsidR="00FE7298" w:rsidRPr="00FE7298" w:rsidTr="00AD7D45">
        <w:tc>
          <w:tcPr>
            <w:tcW w:w="2693" w:type="dxa"/>
          </w:tcPr>
          <w:p w:rsidR="00FE7298" w:rsidRPr="00FE7298" w:rsidRDefault="00FE7298" w:rsidP="00890785">
            <w:pPr>
              <w:pStyle w:val="a9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ＭＳ 明朝" w:hAnsi="ＭＳ 明朝"/>
                <w:sz w:val="24"/>
              </w:rPr>
            </w:pPr>
            <w:r w:rsidRPr="00FE7298">
              <w:rPr>
                <w:rFonts w:ascii="ＭＳ 明朝" w:hAnsi="ＭＳ 明朝" w:hint="eastAsia"/>
                <w:sz w:val="24"/>
              </w:rPr>
              <w:t>気が短い</w:t>
            </w:r>
          </w:p>
        </w:tc>
        <w:tc>
          <w:tcPr>
            <w:tcW w:w="2551" w:type="dxa"/>
          </w:tcPr>
          <w:p w:rsidR="00FE7298" w:rsidRPr="00FE7298" w:rsidRDefault="00FE7298" w:rsidP="00890785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</w:tcPr>
          <w:p w:rsidR="00FE7298" w:rsidRPr="00FE7298" w:rsidRDefault="00890785" w:rsidP="00890785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点</w:t>
            </w:r>
          </w:p>
        </w:tc>
      </w:tr>
      <w:tr w:rsidR="00FE7298" w:rsidRPr="00FE7298" w:rsidTr="00AD7D45">
        <w:tc>
          <w:tcPr>
            <w:tcW w:w="2693" w:type="dxa"/>
          </w:tcPr>
          <w:p w:rsidR="00FE7298" w:rsidRPr="00FE7298" w:rsidRDefault="00FE7298" w:rsidP="00890785">
            <w:pPr>
              <w:pStyle w:val="a9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ＭＳ 明朝" w:hAnsi="ＭＳ 明朝"/>
                <w:sz w:val="24"/>
              </w:rPr>
            </w:pPr>
            <w:r w:rsidRPr="00FE7298">
              <w:rPr>
                <w:rFonts w:ascii="ＭＳ 明朝" w:hAnsi="ＭＳ 明朝" w:hint="eastAsia"/>
                <w:sz w:val="24"/>
              </w:rPr>
              <w:t>警戒心が強い</w:t>
            </w:r>
          </w:p>
        </w:tc>
        <w:tc>
          <w:tcPr>
            <w:tcW w:w="2551" w:type="dxa"/>
          </w:tcPr>
          <w:p w:rsidR="00FE7298" w:rsidRPr="00FE7298" w:rsidRDefault="00FE7298" w:rsidP="00890785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</w:tcPr>
          <w:p w:rsidR="00FE7298" w:rsidRPr="00FE7298" w:rsidRDefault="00890785" w:rsidP="00890785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点</w:t>
            </w:r>
          </w:p>
        </w:tc>
      </w:tr>
      <w:tr w:rsidR="00FE7298" w:rsidRPr="00FE7298" w:rsidTr="00AD7D45">
        <w:tc>
          <w:tcPr>
            <w:tcW w:w="2693" w:type="dxa"/>
          </w:tcPr>
          <w:p w:rsidR="00FE7298" w:rsidRPr="00FE7298" w:rsidRDefault="00FE7298" w:rsidP="00890785">
            <w:pPr>
              <w:pStyle w:val="a9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ＭＳ 明朝" w:hAnsi="ＭＳ 明朝"/>
                <w:sz w:val="24"/>
              </w:rPr>
            </w:pPr>
            <w:r w:rsidRPr="00FE7298">
              <w:rPr>
                <w:rFonts w:ascii="ＭＳ 明朝" w:hAnsi="ＭＳ 明朝" w:hint="eastAsia"/>
                <w:sz w:val="24"/>
              </w:rPr>
              <w:t>好奇心が強い</w:t>
            </w:r>
          </w:p>
        </w:tc>
        <w:tc>
          <w:tcPr>
            <w:tcW w:w="2551" w:type="dxa"/>
          </w:tcPr>
          <w:p w:rsidR="00FE7298" w:rsidRPr="00FE7298" w:rsidRDefault="00FE7298" w:rsidP="00890785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</w:tcPr>
          <w:p w:rsidR="00FE7298" w:rsidRPr="00FE7298" w:rsidRDefault="00890785" w:rsidP="00890785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点</w:t>
            </w:r>
          </w:p>
        </w:tc>
      </w:tr>
      <w:tr w:rsidR="00FE7298" w:rsidRPr="00FE7298" w:rsidTr="00AD7D45">
        <w:tc>
          <w:tcPr>
            <w:tcW w:w="2693" w:type="dxa"/>
          </w:tcPr>
          <w:p w:rsidR="00FE7298" w:rsidRPr="00FE7298" w:rsidRDefault="00FE7298" w:rsidP="00890785">
            <w:pPr>
              <w:pStyle w:val="a9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ＭＳ 明朝" w:hAnsi="ＭＳ 明朝"/>
                <w:sz w:val="24"/>
              </w:rPr>
            </w:pPr>
            <w:r w:rsidRPr="00FE7298">
              <w:rPr>
                <w:rFonts w:ascii="ＭＳ 明朝" w:hAnsi="ＭＳ 明朝" w:hint="eastAsia"/>
                <w:sz w:val="24"/>
              </w:rPr>
              <w:t>自己中心的</w:t>
            </w:r>
          </w:p>
        </w:tc>
        <w:tc>
          <w:tcPr>
            <w:tcW w:w="2551" w:type="dxa"/>
          </w:tcPr>
          <w:p w:rsidR="00FE7298" w:rsidRPr="00FE7298" w:rsidRDefault="00FE7298" w:rsidP="00890785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</w:tcPr>
          <w:p w:rsidR="00FE7298" w:rsidRPr="00FE7298" w:rsidRDefault="00890785" w:rsidP="00890785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点</w:t>
            </w:r>
          </w:p>
        </w:tc>
      </w:tr>
      <w:tr w:rsidR="00FE7298" w:rsidRPr="00FE7298" w:rsidTr="00AD7D45">
        <w:tc>
          <w:tcPr>
            <w:tcW w:w="2693" w:type="dxa"/>
          </w:tcPr>
          <w:p w:rsidR="00FE7298" w:rsidRPr="00FE7298" w:rsidRDefault="00FE7298" w:rsidP="00890785">
            <w:pPr>
              <w:pStyle w:val="a9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ＭＳ 明朝" w:hAnsi="ＭＳ 明朝"/>
                <w:sz w:val="24"/>
              </w:rPr>
            </w:pPr>
            <w:r w:rsidRPr="00FE7298">
              <w:rPr>
                <w:rFonts w:ascii="ＭＳ 明朝" w:hAnsi="ＭＳ 明朝" w:hint="eastAsia"/>
                <w:sz w:val="24"/>
              </w:rPr>
              <w:t>自信家</w:t>
            </w:r>
          </w:p>
        </w:tc>
        <w:tc>
          <w:tcPr>
            <w:tcW w:w="2551" w:type="dxa"/>
          </w:tcPr>
          <w:p w:rsidR="00FE7298" w:rsidRPr="00FE7298" w:rsidRDefault="00FE7298" w:rsidP="00890785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</w:tcPr>
          <w:p w:rsidR="00FE7298" w:rsidRPr="00FE7298" w:rsidRDefault="00890785" w:rsidP="00890785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点</w:t>
            </w:r>
          </w:p>
        </w:tc>
      </w:tr>
      <w:tr w:rsidR="00FE7298" w:rsidRPr="00FE7298" w:rsidTr="00AD7D45">
        <w:tc>
          <w:tcPr>
            <w:tcW w:w="2693" w:type="dxa"/>
          </w:tcPr>
          <w:p w:rsidR="00FE7298" w:rsidRPr="00FE7298" w:rsidRDefault="00FE7298" w:rsidP="00890785">
            <w:pPr>
              <w:pStyle w:val="a9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ＭＳ 明朝" w:hAnsi="ＭＳ 明朝"/>
                <w:sz w:val="24"/>
              </w:rPr>
            </w:pPr>
            <w:r w:rsidRPr="00FE7298">
              <w:rPr>
                <w:rFonts w:ascii="ＭＳ 明朝" w:hAnsi="ＭＳ 明朝" w:hint="eastAsia"/>
                <w:sz w:val="24"/>
              </w:rPr>
              <w:t>神経質</w:t>
            </w:r>
          </w:p>
        </w:tc>
        <w:tc>
          <w:tcPr>
            <w:tcW w:w="2551" w:type="dxa"/>
          </w:tcPr>
          <w:p w:rsidR="00FE7298" w:rsidRPr="00FE7298" w:rsidRDefault="00FE7298" w:rsidP="00890785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</w:tcPr>
          <w:p w:rsidR="00FE7298" w:rsidRPr="00FE7298" w:rsidRDefault="00890785" w:rsidP="00890785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点</w:t>
            </w:r>
          </w:p>
        </w:tc>
      </w:tr>
      <w:tr w:rsidR="00FE7298" w:rsidRPr="00FE7298" w:rsidTr="00AD7D45">
        <w:tc>
          <w:tcPr>
            <w:tcW w:w="2693" w:type="dxa"/>
          </w:tcPr>
          <w:p w:rsidR="00FE7298" w:rsidRPr="00FE7298" w:rsidRDefault="00FE7298" w:rsidP="00890785">
            <w:pPr>
              <w:pStyle w:val="a9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ＭＳ 明朝" w:hAnsi="ＭＳ 明朝"/>
                <w:sz w:val="24"/>
              </w:rPr>
            </w:pPr>
            <w:r w:rsidRPr="00FE7298">
              <w:rPr>
                <w:rFonts w:ascii="ＭＳ 明朝" w:hAnsi="ＭＳ 明朝" w:hint="eastAsia"/>
                <w:sz w:val="24"/>
              </w:rPr>
              <w:t>心配性</w:t>
            </w:r>
          </w:p>
        </w:tc>
        <w:tc>
          <w:tcPr>
            <w:tcW w:w="2551" w:type="dxa"/>
          </w:tcPr>
          <w:p w:rsidR="00FE7298" w:rsidRPr="00FE7298" w:rsidRDefault="00FE7298" w:rsidP="00890785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</w:tcPr>
          <w:p w:rsidR="00FE7298" w:rsidRPr="00FE7298" w:rsidRDefault="00890785" w:rsidP="00890785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点</w:t>
            </w:r>
          </w:p>
        </w:tc>
      </w:tr>
      <w:tr w:rsidR="00FE7298" w:rsidRPr="00FE7298" w:rsidTr="00AD7D45">
        <w:tc>
          <w:tcPr>
            <w:tcW w:w="2693" w:type="dxa"/>
          </w:tcPr>
          <w:p w:rsidR="00FE7298" w:rsidRPr="00FE7298" w:rsidRDefault="00FE7298" w:rsidP="00890785">
            <w:pPr>
              <w:pStyle w:val="a9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ＭＳ 明朝" w:hAnsi="ＭＳ 明朝"/>
                <w:sz w:val="24"/>
              </w:rPr>
            </w:pPr>
            <w:r w:rsidRPr="00FE7298">
              <w:rPr>
                <w:rFonts w:ascii="ＭＳ 明朝" w:hAnsi="ＭＳ 明朝" w:hint="eastAsia"/>
                <w:sz w:val="24"/>
              </w:rPr>
              <w:t>積極的</w:t>
            </w:r>
          </w:p>
        </w:tc>
        <w:tc>
          <w:tcPr>
            <w:tcW w:w="2551" w:type="dxa"/>
          </w:tcPr>
          <w:p w:rsidR="00FE7298" w:rsidRPr="00FE7298" w:rsidRDefault="00FE7298" w:rsidP="00890785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</w:tcPr>
          <w:p w:rsidR="00FE7298" w:rsidRPr="00FE7298" w:rsidRDefault="00890785" w:rsidP="00890785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点</w:t>
            </w:r>
          </w:p>
        </w:tc>
      </w:tr>
      <w:tr w:rsidR="00FE7298" w:rsidRPr="00FE7298" w:rsidTr="00AD7D45">
        <w:tc>
          <w:tcPr>
            <w:tcW w:w="2693" w:type="dxa"/>
          </w:tcPr>
          <w:p w:rsidR="00FE7298" w:rsidRPr="00FE7298" w:rsidRDefault="00FE7298" w:rsidP="00890785">
            <w:pPr>
              <w:pStyle w:val="a9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ＭＳ 明朝" w:hAnsi="ＭＳ 明朝"/>
                <w:sz w:val="24"/>
              </w:rPr>
            </w:pPr>
            <w:r w:rsidRPr="00FE7298">
              <w:rPr>
                <w:rFonts w:ascii="ＭＳ 明朝" w:hAnsi="ＭＳ 明朝" w:hint="eastAsia"/>
                <w:sz w:val="24"/>
              </w:rPr>
              <w:t>照れ屋</w:t>
            </w:r>
          </w:p>
        </w:tc>
        <w:tc>
          <w:tcPr>
            <w:tcW w:w="2551" w:type="dxa"/>
          </w:tcPr>
          <w:p w:rsidR="00FE7298" w:rsidRPr="00FE7298" w:rsidRDefault="00FE7298" w:rsidP="00890785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</w:tcPr>
          <w:p w:rsidR="00FE7298" w:rsidRPr="00FE7298" w:rsidRDefault="00890785" w:rsidP="00890785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点</w:t>
            </w:r>
          </w:p>
        </w:tc>
      </w:tr>
      <w:tr w:rsidR="00FE7298" w:rsidRPr="00FE7298" w:rsidTr="00AD7D45">
        <w:tc>
          <w:tcPr>
            <w:tcW w:w="2693" w:type="dxa"/>
          </w:tcPr>
          <w:p w:rsidR="00FE7298" w:rsidRPr="00FE7298" w:rsidRDefault="00FE7298" w:rsidP="00890785">
            <w:pPr>
              <w:pStyle w:val="a9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ＭＳ 明朝" w:hAnsi="ＭＳ 明朝"/>
                <w:sz w:val="24"/>
              </w:rPr>
            </w:pPr>
            <w:r w:rsidRPr="00FE7298">
              <w:rPr>
                <w:rFonts w:ascii="ＭＳ 明朝" w:hAnsi="ＭＳ 明朝" w:hint="eastAsia"/>
                <w:sz w:val="24"/>
              </w:rPr>
              <w:t>なまけ者</w:t>
            </w:r>
          </w:p>
        </w:tc>
        <w:tc>
          <w:tcPr>
            <w:tcW w:w="2551" w:type="dxa"/>
          </w:tcPr>
          <w:p w:rsidR="00FE7298" w:rsidRPr="00FE7298" w:rsidRDefault="00FE7298" w:rsidP="00890785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</w:tcPr>
          <w:p w:rsidR="00FE7298" w:rsidRPr="00FE7298" w:rsidRDefault="00890785" w:rsidP="00890785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点</w:t>
            </w:r>
          </w:p>
        </w:tc>
      </w:tr>
      <w:tr w:rsidR="00FE7298" w:rsidRPr="00FE7298" w:rsidTr="00AD7D45">
        <w:tc>
          <w:tcPr>
            <w:tcW w:w="2693" w:type="dxa"/>
          </w:tcPr>
          <w:p w:rsidR="00FE7298" w:rsidRPr="00FE7298" w:rsidRDefault="00FE7298" w:rsidP="00890785">
            <w:pPr>
              <w:pStyle w:val="a9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ＭＳ 明朝" w:hAnsi="ＭＳ 明朝"/>
                <w:sz w:val="24"/>
              </w:rPr>
            </w:pPr>
            <w:r w:rsidRPr="00FE7298">
              <w:rPr>
                <w:rFonts w:ascii="ＭＳ 明朝" w:hAnsi="ＭＳ 明朝" w:hint="eastAsia"/>
                <w:sz w:val="24"/>
              </w:rPr>
              <w:t>無責任</w:t>
            </w:r>
          </w:p>
        </w:tc>
        <w:tc>
          <w:tcPr>
            <w:tcW w:w="2551" w:type="dxa"/>
          </w:tcPr>
          <w:p w:rsidR="00FE7298" w:rsidRPr="00FE7298" w:rsidRDefault="00FE7298" w:rsidP="00890785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</w:tcPr>
          <w:p w:rsidR="00FE7298" w:rsidRPr="00FE7298" w:rsidRDefault="00890785" w:rsidP="00890785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点</w:t>
            </w:r>
          </w:p>
        </w:tc>
      </w:tr>
      <w:tr w:rsidR="00FE7298" w:rsidRPr="00FE7298" w:rsidTr="00AD7D45">
        <w:tc>
          <w:tcPr>
            <w:tcW w:w="2693" w:type="dxa"/>
          </w:tcPr>
          <w:p w:rsidR="00FE7298" w:rsidRPr="00FE7298" w:rsidRDefault="00FE7298" w:rsidP="00890785">
            <w:pPr>
              <w:pStyle w:val="a9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ＭＳ 明朝" w:hAnsi="ＭＳ 明朝"/>
                <w:sz w:val="24"/>
              </w:rPr>
            </w:pPr>
            <w:r w:rsidRPr="00FE7298">
              <w:rPr>
                <w:rFonts w:ascii="ＭＳ 明朝" w:hAnsi="ＭＳ 明朝" w:hint="eastAsia"/>
                <w:sz w:val="24"/>
              </w:rPr>
              <w:t>陽気</w:t>
            </w:r>
          </w:p>
        </w:tc>
        <w:tc>
          <w:tcPr>
            <w:tcW w:w="2551" w:type="dxa"/>
          </w:tcPr>
          <w:p w:rsidR="00FE7298" w:rsidRPr="00FE7298" w:rsidRDefault="00FE7298" w:rsidP="00890785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</w:tcPr>
          <w:p w:rsidR="00FE7298" w:rsidRPr="00FE7298" w:rsidRDefault="00890785" w:rsidP="00890785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点</w:t>
            </w:r>
          </w:p>
        </w:tc>
      </w:tr>
    </w:tbl>
    <w:p w:rsidR="00FE7298" w:rsidRDefault="00FE7298" w:rsidP="007E15BC">
      <w:pPr>
        <w:rPr>
          <w:rFonts w:ascii="ＭＳ 明朝" w:hAnsi="ＭＳ 明朝"/>
        </w:rPr>
      </w:pPr>
    </w:p>
    <w:p w:rsidR="009F6CE7" w:rsidRDefault="00866CC2" w:rsidP="007E15B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9F6CE7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>グループで１枚ずつ順番にヒントを読んで、答えます</w:t>
      </w:r>
      <w:r w:rsidR="009F6CE7">
        <w:rPr>
          <w:rFonts w:ascii="ＭＳ 明朝" w:hAnsi="ＭＳ 明朝" w:hint="eastAsia"/>
        </w:rPr>
        <w:t>。</w:t>
      </w:r>
    </w:p>
    <w:p w:rsidR="00832C43" w:rsidRDefault="00832C43" w:rsidP="00890785">
      <w:pPr>
        <w:spacing w:line="240" w:lineRule="exact"/>
        <w:rPr>
          <w:rFonts w:ascii="ＭＳ 明朝" w:hAnsi="ＭＳ 明朝"/>
        </w:rPr>
      </w:pPr>
    </w:p>
    <w:p w:rsidR="009F3EFA" w:rsidRDefault="00866CC2" w:rsidP="00F5582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 w:rsidR="009F6CE7">
        <w:rPr>
          <w:rFonts w:ascii="ＭＳ 明朝" w:hAnsi="ＭＳ 明朝" w:hint="eastAsia"/>
        </w:rPr>
        <w:t>．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CC2" w:rsidRPr="00866CC2">
              <w:rPr>
                <w:rFonts w:ascii="ＭＳ 明朝" w:hAnsi="ＭＳ 明朝" w:hint="eastAsia"/>
                <w:sz w:val="10"/>
              </w:rPr>
              <w:t>ぜんぶ</w:t>
            </w:r>
          </w:rt>
          <w:rubyBase>
            <w:r w:rsidR="00866CC2">
              <w:rPr>
                <w:rFonts w:ascii="ＭＳ 明朝" w:hAnsi="ＭＳ 明朝" w:hint="eastAsia"/>
              </w:rPr>
              <w:t>全部</w:t>
            </w:r>
          </w:rubyBase>
        </w:ruby>
      </w:r>
      <w:r w:rsidR="009F6CE7">
        <w:rPr>
          <w:rFonts w:ascii="ＭＳ 明朝" w:hAnsi="ＭＳ 明朝" w:hint="eastAsia"/>
        </w:rPr>
        <w:t>終わったら、点数を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CC2" w:rsidRPr="00866CC2">
              <w:rPr>
                <w:rFonts w:ascii="ＭＳ 明朝" w:hAnsi="ＭＳ 明朝" w:hint="eastAsia"/>
                <w:sz w:val="10"/>
              </w:rPr>
              <w:t>けいさん</w:t>
            </w:r>
          </w:rt>
          <w:rubyBase>
            <w:r w:rsidR="00866CC2">
              <w:rPr>
                <w:rFonts w:ascii="ＭＳ 明朝" w:hAnsi="ＭＳ 明朝" w:hint="eastAsia"/>
              </w:rPr>
              <w:t>計算</w:t>
            </w:r>
          </w:rubyBase>
        </w:ruby>
      </w:r>
      <w:r w:rsidR="009F6CE7">
        <w:rPr>
          <w:rFonts w:ascii="ＭＳ 明朝" w:hAnsi="ＭＳ 明朝" w:hint="eastAsia"/>
        </w:rPr>
        <w:t>します。そして、点数がよかった人に</w:t>
      </w:r>
      <w:r w:rsidR="00A06E3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E3F" w:rsidRPr="00A06E3F">
              <w:rPr>
                <w:rFonts w:ascii="ＭＳ 明朝" w:hAnsi="ＭＳ 明朝" w:hint="eastAsia"/>
                <w:sz w:val="10"/>
              </w:rPr>
              <w:t>はくしゅ</w:t>
            </w:r>
          </w:rt>
          <w:rubyBase>
            <w:r w:rsidR="00A06E3F">
              <w:rPr>
                <w:rFonts w:ascii="ＭＳ 明朝" w:hAnsi="ＭＳ 明朝" w:hint="eastAsia"/>
              </w:rPr>
              <w:t>拍手</w:t>
            </w:r>
          </w:rubyBase>
        </w:ruby>
      </w:r>
      <w:r w:rsidR="009F6CE7">
        <w:rPr>
          <w:rFonts w:ascii="ＭＳ 明朝" w:hAnsi="ＭＳ 明朝" w:hint="eastAsia"/>
        </w:rPr>
        <w:t>！</w:t>
      </w:r>
    </w:p>
    <w:sectPr w:rsidR="009F3EFA" w:rsidSect="00477736">
      <w:pgSz w:w="11906" w:h="16838" w:code="9"/>
      <w:pgMar w:top="1077" w:right="1287" w:bottom="1080" w:left="144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24F" w:rsidRDefault="00C2624F">
      <w:r>
        <w:separator/>
      </w:r>
    </w:p>
  </w:endnote>
  <w:endnote w:type="continuationSeparator" w:id="0">
    <w:p w:rsidR="00C2624F" w:rsidRDefault="00C2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24F" w:rsidRDefault="00C2624F">
      <w:r>
        <w:separator/>
      </w:r>
    </w:p>
  </w:footnote>
  <w:footnote w:type="continuationSeparator" w:id="0">
    <w:p w:rsidR="00C2624F" w:rsidRDefault="00C2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77676F4"/>
    <w:lvl w:ilvl="0">
      <w:numFmt w:val="bullet"/>
      <w:lvlText w:val="*"/>
      <w:lvlJc w:val="left"/>
    </w:lvl>
  </w:abstractNum>
  <w:abstractNum w:abstractNumId="1" w15:restartNumberingAfterBreak="0">
    <w:nsid w:val="071900FD"/>
    <w:multiLevelType w:val="hybridMultilevel"/>
    <w:tmpl w:val="73982A2E"/>
    <w:lvl w:ilvl="0" w:tplc="92C05D3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2C1277"/>
    <w:multiLevelType w:val="hybridMultilevel"/>
    <w:tmpl w:val="5DD058F4"/>
    <w:lvl w:ilvl="0" w:tplc="1A4E6B7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34623B4"/>
    <w:multiLevelType w:val="hybridMultilevel"/>
    <w:tmpl w:val="DA48949A"/>
    <w:lvl w:ilvl="0" w:tplc="46BC010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E2391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B403D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995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E86F8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66E6D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C458A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06B81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CD4A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555C6"/>
    <w:multiLevelType w:val="hybridMultilevel"/>
    <w:tmpl w:val="63B6D9E0"/>
    <w:lvl w:ilvl="0" w:tplc="A1FA7A6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863A6"/>
    <w:multiLevelType w:val="hybridMultilevel"/>
    <w:tmpl w:val="6C1CE222"/>
    <w:lvl w:ilvl="0" w:tplc="D1A8B50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44D46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0400C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40F62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E6F2E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42F40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6C843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8C079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67D8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B7278"/>
    <w:multiLevelType w:val="hybridMultilevel"/>
    <w:tmpl w:val="18E8EBB6"/>
    <w:lvl w:ilvl="0" w:tplc="9ADC687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1BA5F0C"/>
    <w:multiLevelType w:val="hybridMultilevel"/>
    <w:tmpl w:val="7D4082E4"/>
    <w:lvl w:ilvl="0" w:tplc="0362377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6D4C29"/>
    <w:multiLevelType w:val="hybridMultilevel"/>
    <w:tmpl w:val="C8B6A6C6"/>
    <w:lvl w:ilvl="0" w:tplc="D5106D8C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CC05654">
      <w:start w:val="9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A97A31E8">
      <w:start w:val="9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116768"/>
    <w:multiLevelType w:val="hybridMultilevel"/>
    <w:tmpl w:val="9150158E"/>
    <w:lvl w:ilvl="0" w:tplc="D478825C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C4E1E43"/>
    <w:multiLevelType w:val="hybridMultilevel"/>
    <w:tmpl w:val="F8B60DA4"/>
    <w:lvl w:ilvl="0" w:tplc="949A68DA">
      <w:start w:val="1"/>
      <w:numFmt w:val="decimalFullWidth"/>
      <w:lvlText w:val="%1）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1666BDE"/>
    <w:multiLevelType w:val="hybridMultilevel"/>
    <w:tmpl w:val="29BA35C0"/>
    <w:lvl w:ilvl="0" w:tplc="C3D695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9171345"/>
    <w:multiLevelType w:val="hybridMultilevel"/>
    <w:tmpl w:val="EE20BF1E"/>
    <w:lvl w:ilvl="0" w:tplc="BD607F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4460B9"/>
    <w:multiLevelType w:val="hybridMultilevel"/>
    <w:tmpl w:val="E9922362"/>
    <w:lvl w:ilvl="0" w:tplc="C8B681D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4E83A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5A561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AEE4F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18129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3CBFE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A3F7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B2E0E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E0CBF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F4E8A"/>
    <w:multiLevelType w:val="hybridMultilevel"/>
    <w:tmpl w:val="A8E87338"/>
    <w:lvl w:ilvl="0" w:tplc="8BBE835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C8D67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F435B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82F7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28D14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AE79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D0FA5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488B4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DEF81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E0456"/>
    <w:multiLevelType w:val="hybridMultilevel"/>
    <w:tmpl w:val="9992FAFC"/>
    <w:lvl w:ilvl="0" w:tplc="C39605B6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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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4">
    <w:abstractNumId w:val="15"/>
  </w:num>
  <w:num w:numId="5">
    <w:abstractNumId w:val="5"/>
  </w:num>
  <w:num w:numId="6">
    <w:abstractNumId w:val="3"/>
  </w:num>
  <w:num w:numId="7">
    <w:abstractNumId w:val="14"/>
  </w:num>
  <w:num w:numId="8">
    <w:abstractNumId w:val="13"/>
  </w:num>
  <w:num w:numId="9">
    <w:abstractNumId w:val="4"/>
  </w:num>
  <w:num w:numId="10">
    <w:abstractNumId w:val="1"/>
  </w:num>
  <w:num w:numId="11">
    <w:abstractNumId w:val="6"/>
  </w:num>
  <w:num w:numId="12">
    <w:abstractNumId w:val="10"/>
  </w:num>
  <w:num w:numId="13">
    <w:abstractNumId w:val="8"/>
  </w:num>
  <w:num w:numId="14">
    <w:abstractNumId w:val="11"/>
  </w:num>
  <w:num w:numId="15">
    <w:abstractNumId w:val="9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83"/>
    <w:rsid w:val="00043589"/>
    <w:rsid w:val="00063A89"/>
    <w:rsid w:val="00083672"/>
    <w:rsid w:val="000C03C8"/>
    <w:rsid w:val="000F61B6"/>
    <w:rsid w:val="000F78BE"/>
    <w:rsid w:val="00127137"/>
    <w:rsid w:val="00127937"/>
    <w:rsid w:val="001534D3"/>
    <w:rsid w:val="001718B6"/>
    <w:rsid w:val="00196BDA"/>
    <w:rsid w:val="00230677"/>
    <w:rsid w:val="00236945"/>
    <w:rsid w:val="002E6188"/>
    <w:rsid w:val="0031053D"/>
    <w:rsid w:val="00345525"/>
    <w:rsid w:val="003B5F70"/>
    <w:rsid w:val="003D6483"/>
    <w:rsid w:val="00421823"/>
    <w:rsid w:val="00434B80"/>
    <w:rsid w:val="00466DC6"/>
    <w:rsid w:val="00477736"/>
    <w:rsid w:val="00490AF0"/>
    <w:rsid w:val="00497C75"/>
    <w:rsid w:val="004E6A83"/>
    <w:rsid w:val="00514ED8"/>
    <w:rsid w:val="005313F8"/>
    <w:rsid w:val="0053766E"/>
    <w:rsid w:val="005649A6"/>
    <w:rsid w:val="00635CD6"/>
    <w:rsid w:val="00641202"/>
    <w:rsid w:val="006724B4"/>
    <w:rsid w:val="00675F97"/>
    <w:rsid w:val="00686308"/>
    <w:rsid w:val="0068790F"/>
    <w:rsid w:val="006E57C1"/>
    <w:rsid w:val="00734840"/>
    <w:rsid w:val="007B14B1"/>
    <w:rsid w:val="007C5943"/>
    <w:rsid w:val="007E15BC"/>
    <w:rsid w:val="007F707E"/>
    <w:rsid w:val="00832C43"/>
    <w:rsid w:val="00833B38"/>
    <w:rsid w:val="00866CC2"/>
    <w:rsid w:val="0086744A"/>
    <w:rsid w:val="00890785"/>
    <w:rsid w:val="008B7DC2"/>
    <w:rsid w:val="008E6A97"/>
    <w:rsid w:val="00963DE0"/>
    <w:rsid w:val="009926D6"/>
    <w:rsid w:val="009F3EFA"/>
    <w:rsid w:val="009F6CE7"/>
    <w:rsid w:val="00A06E3F"/>
    <w:rsid w:val="00A119A6"/>
    <w:rsid w:val="00A21C2C"/>
    <w:rsid w:val="00A52D5E"/>
    <w:rsid w:val="00A537D2"/>
    <w:rsid w:val="00A828B0"/>
    <w:rsid w:val="00A915D3"/>
    <w:rsid w:val="00AF6B6D"/>
    <w:rsid w:val="00B16090"/>
    <w:rsid w:val="00B27ECA"/>
    <w:rsid w:val="00B406B2"/>
    <w:rsid w:val="00B770E4"/>
    <w:rsid w:val="00B92BFA"/>
    <w:rsid w:val="00BB0783"/>
    <w:rsid w:val="00BE7D98"/>
    <w:rsid w:val="00C2624F"/>
    <w:rsid w:val="00C52D60"/>
    <w:rsid w:val="00C87C81"/>
    <w:rsid w:val="00C9227A"/>
    <w:rsid w:val="00C94639"/>
    <w:rsid w:val="00C949BC"/>
    <w:rsid w:val="00DA61B8"/>
    <w:rsid w:val="00DB0927"/>
    <w:rsid w:val="00DB4E0A"/>
    <w:rsid w:val="00DB5C76"/>
    <w:rsid w:val="00E6348A"/>
    <w:rsid w:val="00E92610"/>
    <w:rsid w:val="00F15C1A"/>
    <w:rsid w:val="00F5582B"/>
    <w:rsid w:val="00F74831"/>
    <w:rsid w:val="00FE68AD"/>
    <w:rsid w:val="00FE72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083F4"/>
  <w14:defaultImageDpi w14:val="300"/>
  <w15:chartTrackingRefBased/>
  <w15:docId w15:val="{683C815F-D23C-D046-A1FC-166E6765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659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F659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F659E"/>
  </w:style>
  <w:style w:type="paragraph" w:customStyle="1" w:styleId="131">
    <w:name w:val="表 (青) 131"/>
    <w:basedOn w:val="a"/>
    <w:uiPriority w:val="34"/>
    <w:qFormat/>
    <w:rsid w:val="00DB40C5"/>
    <w:pPr>
      <w:ind w:leftChars="400" w:left="840"/>
    </w:pPr>
  </w:style>
  <w:style w:type="paragraph" w:styleId="a6">
    <w:name w:val="Balloon Text"/>
    <w:basedOn w:val="a"/>
    <w:link w:val="a7"/>
    <w:rsid w:val="00DB40C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B40C5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8014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34552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8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INTERMEDIATE KANJI BOOKⅡ　　Ｌ２ 学生による授業評価</vt:lpstr>
    </vt:vector>
  </TitlesOfParts>
  <Company> 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INTERMEDIATE KANJI BOOKⅡ　　Ｌ２ 学生による授業評価</dc:title>
  <dc:subject/>
  <dc:creator>tomomi takabatake </dc:creator>
  <cp:keywords/>
  <dc:description/>
  <cp:lastModifiedBy>Microsoft Office ユーザー</cp:lastModifiedBy>
  <cp:revision>13</cp:revision>
  <cp:lastPrinted>2014-11-14T03:44:00Z</cp:lastPrinted>
  <dcterms:created xsi:type="dcterms:W3CDTF">2019-02-14T08:09:00Z</dcterms:created>
  <dcterms:modified xsi:type="dcterms:W3CDTF">2019-04-23T05:20:00Z</dcterms:modified>
</cp:coreProperties>
</file>